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F31C4F" w:rsidRDefault="00F31C4F" w:rsidP="009813FC">
      <w:pPr>
        <w:widowControl/>
        <w:spacing w:after="240"/>
        <w:jc w:val="center"/>
        <w:rPr>
          <w:rFonts w:ascii="Times New Roman" w:eastAsia="Times New Roman" w:hAnsi="Times New Roman" w:cs="Times New Roman"/>
          <w:b/>
          <w:bCs/>
          <w:lang w:val="en-US"/>
        </w:rPr>
      </w:pPr>
      <w:bookmarkStart w:id="0" w:name="_GoBack"/>
      <w:bookmarkEnd w:id="0"/>
      <w:r w:rsidRPr="005A67F9">
        <w:rPr>
          <w:rFonts w:ascii="Times New Roman" w:eastAsia="Times New Roman" w:hAnsi="Times New Roman" w:cs="Times New Roman"/>
          <w:b/>
          <w:bCs/>
          <w:lang w:val="en-US"/>
        </w:rPr>
        <w:t xml:space="preserve">Statement of resumption of securities placement </w:t>
      </w:r>
      <w:r w:rsidRPr="005A67F9">
        <w:rPr>
          <w:rFonts w:ascii="Times New Roman" w:eastAsia="Times New Roman" w:hAnsi="Times New Roman" w:cs="Times New Roman"/>
          <w:b/>
          <w:bCs/>
          <w:lang w:val="en-US"/>
        </w:rPr>
        <w:br/>
        <w:t>(disclosure of insiders’</w:t>
      </w:r>
      <w:r w:rsidRPr="005A67F9">
        <w:rPr>
          <w:rFonts w:ascii="Times New Roman" w:eastAsia="Times New Roman" w:hAnsi="Times New Roman" w:cs="Times New Roman"/>
          <w:b/>
          <w:bCs/>
          <w:lang w:val="en-US"/>
        </w:rPr>
        <w:t xml:space="preserve"> information)</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DC21C8"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F31C4F"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DC21C8" w:rsidRPr="00F31C4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1C4F" w:rsidRDefault="00F31C4F"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F31C4F" w:rsidRDefault="00F31C4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DC21C8" w:rsidRPr="00F31C4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1C4F" w:rsidRDefault="00F31C4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 xml:space="preserve">Short company name of </w:t>
            </w:r>
            <w:r w:rsidRPr="002D294B">
              <w:rPr>
                <w:rFonts w:ascii="Times New Roman" w:eastAsia="Times New Roman" w:hAnsi="Times New Roman" w:cs="Times New Roman"/>
                <w:lang w:val="en-US"/>
              </w:rPr>
              <w:t>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F31C4F" w:rsidRDefault="00F31C4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DC21C8" w:rsidRPr="00F31C4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F31C4F"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F31C4F" w:rsidRDefault="00F31C4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DC21C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1C4F" w:rsidRDefault="00F31C4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F31C4F"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DC21C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1C4F" w:rsidRDefault="00F31C4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F31C4F"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DC21C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1C4F" w:rsidRDefault="00F31C4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F31C4F"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DC21C8" w:rsidRPr="00F31C4F"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F31C4F" w:rsidRDefault="00F31C4F"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F31C4F" w:rsidRDefault="00F31C4F" w:rsidP="00DB112D">
            <w:pPr>
              <w:widowControl/>
              <w:ind w:left="57" w:right="57"/>
              <w:jc w:val="both"/>
              <w:rPr>
                <w:rFonts w:ascii="Times New Roman" w:eastAsia="Times New Roman" w:hAnsi="Times New Roman" w:cs="Times New Roman"/>
                <w:b/>
                <w:bCs/>
                <w:u w:val="single"/>
                <w:lang w:val="en-US"/>
              </w:rPr>
            </w:pPr>
            <w:hyperlink r:id="rId6" w:history="1">
              <w:r w:rsidRPr="00100B97">
                <w:rPr>
                  <w:rFonts w:ascii="Times New Roman" w:eastAsia="Times New Roman" w:hAnsi="Times New Roman" w:cs="Times New Roman"/>
                  <w:b/>
                  <w:bCs/>
                  <w:u w:val="single"/>
                  <w:lang w:val="en-US" w:eastAsia="en-US" w:bidi="en-US"/>
                </w:rPr>
                <w:t>http://www.mrsk-yuga.ru</w:t>
              </w:r>
            </w:hyperlink>
          </w:p>
          <w:p w:rsidR="002D294B" w:rsidRPr="00F31C4F" w:rsidRDefault="00F31C4F" w:rsidP="00DB112D">
            <w:pPr>
              <w:widowControl/>
              <w:ind w:left="57" w:right="57"/>
              <w:jc w:val="both"/>
              <w:rPr>
                <w:rFonts w:ascii="Times New Roman" w:eastAsia="Times New Roman" w:hAnsi="Times New Roman" w:cs="Times New Roman"/>
                <w:b/>
                <w:bCs/>
                <w:lang w:val="en-US"/>
              </w:rPr>
            </w:pPr>
            <w:hyperlink r:id="rId7" w:history="1">
              <w:r w:rsidRPr="00100B97">
                <w:rPr>
                  <w:rFonts w:ascii="Times New Roman" w:eastAsia="Times New Roman" w:hAnsi="Times New Roman" w:cs="Times New Roman"/>
                  <w:b/>
                  <w:bCs/>
                  <w:u w:val="single"/>
                  <w:lang w:val="en-US" w:eastAsia="en-US" w:bidi="en-US"/>
                </w:rPr>
                <w:t>http://www.e-</w:t>
              </w:r>
            </w:hyperlink>
            <w:hyperlink r:id="rId8" w:history="1">
              <w:r w:rsidRPr="00100B97">
                <w:rPr>
                  <w:rFonts w:ascii="Times New Roman" w:eastAsia="Times New Roman" w:hAnsi="Times New Roman" w:cs="Times New Roman"/>
                  <w:b/>
                  <w:bCs/>
                  <w:u w:val="single"/>
                  <w:lang w:val="en-US" w:eastAsia="en-US" w:bidi="en-US"/>
                </w:rPr>
                <w:t>disclosure.ru/portal/company.aspx?id=11999</w:t>
              </w:r>
            </w:hyperlink>
          </w:p>
        </w:tc>
      </w:tr>
      <w:tr w:rsidR="00DC21C8"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813FC" w:rsidRPr="005A67F9" w:rsidRDefault="00F31C4F" w:rsidP="005A67F9">
            <w:pPr>
              <w:widowControl/>
              <w:ind w:left="57" w:right="57"/>
              <w:jc w:val="center"/>
              <w:rPr>
                <w:rFonts w:ascii="Times New Roman" w:eastAsia="Times New Roman" w:hAnsi="Times New Roman" w:cs="Times New Roman"/>
              </w:rPr>
            </w:pPr>
            <w:r w:rsidRPr="002D294B">
              <w:rPr>
                <w:rFonts w:ascii="Times New Roman" w:eastAsia="Times New Roman" w:hAnsi="Times New Roman" w:cs="Times New Roman"/>
                <w:lang w:val="en-US"/>
              </w:rPr>
              <w:t>2. Message content</w:t>
            </w:r>
          </w:p>
        </w:tc>
      </w:tr>
      <w:tr w:rsidR="00DC21C8" w:rsidRPr="00F31C4F"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1.</w:t>
            </w:r>
            <w:r w:rsidRPr="005A67F9">
              <w:rPr>
                <w:rFonts w:ascii="Times New Roman" w:eastAsia="Times New Roman" w:hAnsi="Times New Roman" w:cs="Times New Roman"/>
                <w:lang w:val="en-US"/>
              </w:rPr>
              <w:tab/>
              <w:t>Type, category, series and other identification characteristics of securities:</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b/>
                <w:lang w:val="en-US"/>
              </w:rPr>
              <w:t xml:space="preserve">uncertified registered ordinary </w:t>
            </w:r>
            <w:r w:rsidRPr="005A67F9">
              <w:rPr>
                <w:rFonts w:ascii="Times New Roman" w:eastAsia="Times New Roman" w:hAnsi="Times New Roman" w:cs="Times New Roman"/>
                <w:b/>
                <w:lang w:val="en-US"/>
              </w:rPr>
              <w:t>shares,</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lang w:val="en-US"/>
              </w:rPr>
              <w:t xml:space="preserve">state registration number of additional issue of securities: </w:t>
            </w:r>
            <w:r w:rsidRPr="005A67F9">
              <w:rPr>
                <w:rFonts w:ascii="Times New Roman" w:eastAsia="Times New Roman" w:hAnsi="Times New Roman" w:cs="Times New Roman"/>
                <w:b/>
                <w:lang w:val="en-US"/>
              </w:rPr>
              <w:t>1-01-34956-Е,</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 xml:space="preserve">date of state registration of additional securities issue: </w:t>
            </w:r>
            <w:r w:rsidRPr="005A67F9">
              <w:rPr>
                <w:rFonts w:ascii="Times New Roman" w:eastAsia="Times New Roman" w:hAnsi="Times New Roman" w:cs="Times New Roman"/>
                <w:b/>
                <w:lang w:val="en-US"/>
              </w:rPr>
              <w:t>June 01, 2017,</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International</w:t>
            </w:r>
            <w:r w:rsidRPr="005A67F9">
              <w:rPr>
                <w:rFonts w:ascii="Times New Roman" w:eastAsia="Times New Roman" w:hAnsi="Times New Roman" w:cs="Times New Roman"/>
                <w:lang w:val="en-US"/>
              </w:rPr>
              <w:t xml:space="preserve"> code (number) of securities identification (ISIN)</w:t>
            </w:r>
            <w:r w:rsidRPr="005A67F9">
              <w:rPr>
                <w:rFonts w:ascii="Times New Roman" w:eastAsia="Times New Roman" w:hAnsi="Times New Roman" w:cs="Times New Roman"/>
                <w:b/>
                <w:lang w:val="en-US"/>
              </w:rPr>
              <w:t xml:space="preserve"> RU000A0JPPG8.</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2.</w:t>
            </w:r>
            <w:r w:rsidRPr="005A67F9">
              <w:rPr>
                <w:rFonts w:ascii="Times New Roman" w:eastAsia="Times New Roman" w:hAnsi="Times New Roman" w:cs="Times New Roman"/>
                <w:lang w:val="en-US"/>
              </w:rPr>
              <w:tab/>
              <w:t>Maturity date (for</w:t>
            </w:r>
            <w:r w:rsidRPr="005A67F9">
              <w:rPr>
                <w:rFonts w:ascii="Times New Roman" w:eastAsia="Times New Roman" w:hAnsi="Times New Roman" w:cs="Times New Roman"/>
                <w:lang w:val="en-US"/>
              </w:rPr>
              <w:t xml:space="preserve"> the Issuer’s bonds and options): </w:t>
            </w:r>
            <w:r w:rsidRPr="005A67F9">
              <w:rPr>
                <w:rFonts w:ascii="Times New Roman" w:eastAsia="Times New Roman" w:hAnsi="Times New Roman" w:cs="Times New Roman"/>
                <w:b/>
                <w:lang w:val="en-US"/>
              </w:rPr>
              <w:t> not specified.</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lang w:val="en-US"/>
              </w:rPr>
              <w:t>3.</w:t>
            </w:r>
            <w:r w:rsidRPr="005A67F9">
              <w:rPr>
                <w:rFonts w:ascii="Times New Roman" w:eastAsia="Times New Roman" w:hAnsi="Times New Roman" w:cs="Times New Roman"/>
                <w:lang w:val="en-US"/>
              </w:rPr>
              <w:tab/>
              <w:t xml:space="preserve">State registration number of issue (additional issue) of securities and its state registration date (identification number assigned to issue (additional issue) of securities and its assignment date): </w:t>
            </w:r>
            <w:r w:rsidRPr="005A67F9">
              <w:rPr>
                <w:rFonts w:ascii="Times New Roman" w:eastAsia="Times New Roman" w:hAnsi="Times New Roman" w:cs="Times New Roman"/>
                <w:b/>
                <w:lang w:val="en-US"/>
              </w:rPr>
              <w:t>1-0</w:t>
            </w:r>
            <w:r w:rsidRPr="005A67F9">
              <w:rPr>
                <w:rFonts w:ascii="Times New Roman" w:eastAsia="Times New Roman" w:hAnsi="Times New Roman" w:cs="Times New Roman"/>
                <w:b/>
                <w:lang w:val="en-US"/>
              </w:rPr>
              <w:t>1-34956-Е, June 1, 2017</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4.</w:t>
            </w:r>
            <w:r w:rsidRPr="005A67F9">
              <w:rPr>
                <w:rFonts w:ascii="Times New Roman" w:eastAsia="Times New Roman" w:hAnsi="Times New Roman" w:cs="Times New Roman"/>
                <w:lang w:val="en-US"/>
              </w:rPr>
              <w:tab/>
              <w:t>Name of the registering authority, which carried out state registration of issue (additional issue) of securities (name of the authority (body), which assigned the identification number of issue (additional issue) of securities):</w:t>
            </w:r>
            <w:r w:rsidRPr="005A67F9">
              <w:rPr>
                <w:rFonts w:ascii="Times New Roman" w:eastAsia="Times New Roman" w:hAnsi="Times New Roman" w:cs="Times New Roman"/>
                <w:lang w:val="en-US"/>
              </w:rPr>
              <w:t xml:space="preserve"> </w:t>
            </w:r>
            <w:r w:rsidRPr="005A67F9">
              <w:rPr>
                <w:rFonts w:ascii="Times New Roman" w:eastAsia="Times New Roman" w:hAnsi="Times New Roman" w:cs="Times New Roman"/>
                <w:b/>
                <w:lang w:val="en-US"/>
              </w:rPr>
              <w:t>Bank of Russia</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lang w:val="en-US"/>
              </w:rPr>
              <w:t>5.</w:t>
            </w:r>
            <w:r w:rsidRPr="005A67F9">
              <w:rPr>
                <w:rFonts w:ascii="Times New Roman" w:eastAsia="Times New Roman" w:hAnsi="Times New Roman" w:cs="Times New Roman"/>
                <w:lang w:val="en-US"/>
              </w:rPr>
              <w:tab/>
              <w:t xml:space="preserve">The number of placed securities and the nominal value (if its existence is fixed in the Russian Law) of each placed security: </w:t>
            </w:r>
            <w:r w:rsidRPr="005A67F9">
              <w:rPr>
                <w:rFonts w:ascii="Times New Roman" w:eastAsia="Times New Roman" w:hAnsi="Times New Roman" w:cs="Times New Roman"/>
                <w:b/>
                <w:lang w:val="en-US"/>
              </w:rPr>
              <w:t>13 015 185 446 (Thirteen billion fifteen million one hundred eighty five thousand four hundred forty six) items</w:t>
            </w:r>
            <w:r w:rsidRPr="005A67F9">
              <w:rPr>
                <w:rFonts w:ascii="Times New Roman" w:eastAsia="Times New Roman" w:hAnsi="Times New Roman" w:cs="Times New Roman"/>
                <w:b/>
                <w:lang w:val="en-US"/>
              </w:rPr>
              <w:t xml:space="preserve"> with the nominal value of 10 (ten) kopecks each.</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lang w:val="en-US"/>
              </w:rPr>
              <w:t>6.</w:t>
            </w:r>
            <w:r w:rsidRPr="005A67F9">
              <w:rPr>
                <w:rFonts w:ascii="Times New Roman" w:eastAsia="Times New Roman" w:hAnsi="Times New Roman" w:cs="Times New Roman"/>
                <w:lang w:val="en-US"/>
              </w:rPr>
              <w:tab/>
              <w:t xml:space="preserve">The way of securities placement, in case of securities placement via private subscription a list of potential securities acquirers: </w:t>
            </w:r>
            <w:r w:rsidRPr="005A67F9">
              <w:rPr>
                <w:rFonts w:ascii="Times New Roman" w:eastAsia="Times New Roman" w:hAnsi="Times New Roman" w:cs="Times New Roman"/>
                <w:b/>
                <w:lang w:val="en-US"/>
              </w:rPr>
              <w:t>public offering.</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7.</w:t>
            </w:r>
            <w:r w:rsidRPr="005A67F9">
              <w:rPr>
                <w:rFonts w:ascii="Times New Roman" w:eastAsia="Times New Roman" w:hAnsi="Times New Roman" w:cs="Times New Roman"/>
                <w:lang w:val="en-US"/>
              </w:rPr>
              <w:tab/>
              <w:t xml:space="preserve">Start date of securities placement: </w:t>
            </w:r>
            <w:r w:rsidRPr="005A67F9">
              <w:rPr>
                <w:rFonts w:ascii="Times New Roman" w:eastAsia="Times New Roman" w:hAnsi="Times New Roman" w:cs="Times New Roman"/>
                <w:b/>
                <w:lang w:val="en-US"/>
              </w:rPr>
              <w:t>June 6, 2017</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8.</w:t>
            </w:r>
            <w:r w:rsidRPr="005A67F9">
              <w:rPr>
                <w:rFonts w:ascii="Times New Roman" w:eastAsia="Times New Roman" w:hAnsi="Times New Roman" w:cs="Times New Roman"/>
                <w:lang w:val="en-US"/>
              </w:rPr>
              <w:tab/>
              <w:t>Expiry date of securities placement or procedure of its setting:</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b/>
                <w:lang w:val="en-US"/>
              </w:rPr>
              <w:t>The Fifteenth (15th) day from the completion date of the period for submission of the offers for purchase of additional shares under public placement, as specified in Clause 8.3 of the Resol</w:t>
            </w:r>
            <w:r w:rsidRPr="005A67F9">
              <w:rPr>
                <w:rFonts w:ascii="Times New Roman" w:eastAsia="Times New Roman" w:hAnsi="Times New Roman" w:cs="Times New Roman"/>
                <w:b/>
                <w:lang w:val="en-US"/>
              </w:rPr>
              <w:t>ution as to the Additional Securities Issue, shall be the securities placement completion date.</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b/>
                <w:lang w:val="en-US"/>
              </w:rPr>
              <w:t>The placement period cannot be longer than one year since the date of state registration of additional equity securities issue.</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9.</w:t>
            </w:r>
            <w:r w:rsidRPr="005A67F9">
              <w:rPr>
                <w:rFonts w:ascii="Times New Roman" w:eastAsia="Times New Roman" w:hAnsi="Times New Roman" w:cs="Times New Roman"/>
                <w:lang w:val="en-US"/>
              </w:rPr>
              <w:tab/>
              <w:t>Price of securities distribut</w:t>
            </w:r>
            <w:r w:rsidRPr="005A67F9">
              <w:rPr>
                <w:rFonts w:ascii="Times New Roman" w:eastAsia="Times New Roman" w:hAnsi="Times New Roman" w:cs="Times New Roman"/>
                <w:lang w:val="en-US"/>
              </w:rPr>
              <w:t>ion or order of its setting:</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b/>
                <w:lang w:val="en-US"/>
              </w:rPr>
              <w:t>The</w:t>
            </w:r>
            <w:r w:rsidRPr="005A67F9">
              <w:rPr>
                <w:rFonts w:ascii="Times New Roman" w:eastAsia="Times New Roman" w:hAnsi="Times New Roman" w:cs="Times New Roman"/>
                <w:b/>
                <w:lang w:val="en-US"/>
              </w:rPr>
              <w:t xml:space="preserve"> placement price of one additional uncertified registered ordinary share (including to persons included in the list of persons having the preemptive right to purchase placed additional shares) is 10 (Ten) kopecks.</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lang w:val="en-US"/>
              </w:rPr>
              <w:t>10.</w:t>
            </w:r>
            <w:r w:rsidRPr="005A67F9">
              <w:rPr>
                <w:rFonts w:ascii="Times New Roman" w:eastAsia="Times New Roman" w:hAnsi="Times New Roman" w:cs="Times New Roman"/>
                <w:lang w:val="en-US"/>
              </w:rPr>
              <w:tab/>
            </w:r>
            <w:r w:rsidRPr="005A67F9">
              <w:rPr>
                <w:rFonts w:ascii="Times New Roman" w:eastAsia="Times New Roman" w:hAnsi="Times New Roman" w:cs="Times New Roman"/>
                <w:lang w:val="en-US"/>
              </w:rPr>
              <w:t xml:space="preserve">Form of payment for placed securities: </w:t>
            </w:r>
            <w:r w:rsidRPr="005A67F9">
              <w:rPr>
                <w:rFonts w:ascii="Times New Roman" w:eastAsia="Times New Roman" w:hAnsi="Times New Roman" w:cs="Times New Roman"/>
                <w:b/>
                <w:lang w:val="en-US"/>
              </w:rPr>
              <w:t>Payment for additional registered uncertified shares in the Company is carried out in cash in Russian rubles, by clearing.</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11.</w:t>
            </w:r>
            <w:r w:rsidRPr="005A67F9">
              <w:rPr>
                <w:rFonts w:ascii="Times New Roman" w:eastAsia="Times New Roman" w:hAnsi="Times New Roman" w:cs="Times New Roman"/>
                <w:lang w:val="en-US"/>
              </w:rPr>
              <w:tab/>
              <w:t xml:space="preserve">Date when the securities placement was suspended: </w:t>
            </w:r>
            <w:r w:rsidRPr="005A67F9">
              <w:rPr>
                <w:rFonts w:ascii="Times New Roman" w:eastAsia="Times New Roman" w:hAnsi="Times New Roman" w:cs="Times New Roman"/>
                <w:b/>
                <w:lang w:val="en-US"/>
              </w:rPr>
              <w:t>August 04, 2017</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lang w:val="en-US"/>
              </w:rPr>
              <w:t>12.</w:t>
            </w:r>
            <w:r w:rsidRPr="005A67F9">
              <w:rPr>
                <w:rFonts w:ascii="Times New Roman" w:eastAsia="Times New Roman" w:hAnsi="Times New Roman" w:cs="Times New Roman"/>
                <w:lang w:val="en-US"/>
              </w:rPr>
              <w:tab/>
              <w:t>Reason for securitie</w:t>
            </w:r>
            <w:r w:rsidRPr="005A67F9">
              <w:rPr>
                <w:rFonts w:ascii="Times New Roman" w:eastAsia="Times New Roman" w:hAnsi="Times New Roman" w:cs="Times New Roman"/>
                <w:lang w:val="en-US"/>
              </w:rPr>
              <w:t xml:space="preserve">s placement suspension: </w:t>
            </w:r>
            <w:r w:rsidRPr="005A67F9">
              <w:rPr>
                <w:rFonts w:ascii="Times New Roman" w:eastAsia="Times New Roman" w:hAnsi="Times New Roman" w:cs="Times New Roman"/>
                <w:b/>
                <w:lang w:val="en-US"/>
              </w:rPr>
              <w:t>the issuer resolved to amend the resolution to additional issue securities and the securities prospectus.</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13.</w:t>
            </w:r>
            <w:r w:rsidRPr="005A67F9">
              <w:rPr>
                <w:rFonts w:ascii="Times New Roman" w:eastAsia="Times New Roman" w:hAnsi="Times New Roman" w:cs="Times New Roman"/>
                <w:lang w:val="en-US"/>
              </w:rPr>
              <w:tab/>
              <w:t xml:space="preserve">Reason for securities placement suspension: </w:t>
            </w:r>
            <w:r w:rsidRPr="005A67F9">
              <w:rPr>
                <w:rFonts w:ascii="Times New Roman" w:eastAsia="Times New Roman" w:hAnsi="Times New Roman" w:cs="Times New Roman"/>
                <w:b/>
                <w:lang w:val="en-US"/>
              </w:rPr>
              <w:t>The registration modification of the Bank of Russia of additional issue of sec</w:t>
            </w:r>
            <w:r w:rsidRPr="005A67F9">
              <w:rPr>
                <w:rFonts w:ascii="Times New Roman" w:eastAsia="Times New Roman" w:hAnsi="Times New Roman" w:cs="Times New Roman"/>
                <w:b/>
                <w:lang w:val="en-US"/>
              </w:rPr>
              <w:t>urities and prospectus of issuers.</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14.</w:t>
            </w:r>
            <w:r w:rsidRPr="005A67F9">
              <w:rPr>
                <w:rFonts w:ascii="Times New Roman" w:eastAsia="Times New Roman" w:hAnsi="Times New Roman" w:cs="Times New Roman"/>
                <w:lang w:val="en-US"/>
              </w:rPr>
              <w:tab/>
              <w:t>Registration date (approval by the exchange) of amendments to the issue (additional issue) of securities (to the bond program, to the terms of issue (addition issue) of bonds within bond program) and/or to the securit</w:t>
            </w:r>
            <w:r w:rsidRPr="005A67F9">
              <w:rPr>
                <w:rFonts w:ascii="Times New Roman" w:eastAsia="Times New Roman" w:hAnsi="Times New Roman" w:cs="Times New Roman"/>
                <w:lang w:val="en-US"/>
              </w:rPr>
              <w:t xml:space="preserve">ies prospectus or the resolution of refusal of registration (refusal of bonds approval) of such amendments or the date of receiving by the Issuer of a written notice (decision) </w:t>
            </w:r>
            <w:r w:rsidRPr="005A67F9">
              <w:rPr>
                <w:rFonts w:ascii="Times New Roman" w:eastAsia="Times New Roman" w:hAnsi="Times New Roman" w:cs="Times New Roman"/>
                <w:lang w:val="en-US"/>
              </w:rPr>
              <w:lastRenderedPageBreak/>
              <w:t>from the authorized body on approval of resumption of securities placement (los</w:t>
            </w:r>
            <w:r w:rsidRPr="005A67F9">
              <w:rPr>
                <w:rFonts w:ascii="Times New Roman" w:eastAsia="Times New Roman" w:hAnsi="Times New Roman" w:cs="Times New Roman"/>
                <w:lang w:val="en-US"/>
              </w:rPr>
              <w:t>s of effect of reasons to suspend securities placement): Date of registration of changes in the decision on additional issue of securities and in the prospectus-</w:t>
            </w:r>
            <w:r w:rsidRPr="005A67F9">
              <w:rPr>
                <w:rFonts w:ascii="Times New Roman" w:eastAsia="Times New Roman" w:hAnsi="Times New Roman" w:cs="Times New Roman"/>
                <w:b/>
                <w:lang w:val="en-US"/>
              </w:rPr>
              <w:t>September 07, 2017</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15.</w:t>
            </w:r>
            <w:r w:rsidRPr="005A67F9">
              <w:rPr>
                <w:rFonts w:ascii="Times New Roman" w:eastAsia="Times New Roman" w:hAnsi="Times New Roman" w:cs="Times New Roman"/>
                <w:lang w:val="en-US"/>
              </w:rPr>
              <w:tab/>
              <w:t xml:space="preserve">The date of the securities placement resumption or the procedure of its </w:t>
            </w:r>
            <w:r w:rsidRPr="005A67F9">
              <w:rPr>
                <w:rFonts w:ascii="Times New Roman" w:eastAsia="Times New Roman" w:hAnsi="Times New Roman" w:cs="Times New Roman"/>
                <w:lang w:val="en-US"/>
              </w:rPr>
              <w:t>definition:</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 xml:space="preserve">Placement of securities is resumed from the date of disclosure of information on renewal of securities placement by the issuer - </w:t>
            </w:r>
            <w:r w:rsidRPr="005A67F9">
              <w:rPr>
                <w:rFonts w:ascii="Times New Roman" w:eastAsia="Times New Roman" w:hAnsi="Times New Roman" w:cs="Times New Roman"/>
                <w:b/>
                <w:lang w:val="en-US"/>
              </w:rPr>
              <w:t>from September 08, 2017</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lang w:val="en-US"/>
              </w:rPr>
              <w:t>16.</w:t>
            </w:r>
            <w:r w:rsidRPr="005A67F9">
              <w:rPr>
                <w:rFonts w:ascii="Times New Roman" w:eastAsia="Times New Roman" w:hAnsi="Times New Roman" w:cs="Times New Roman"/>
                <w:lang w:val="en-US"/>
              </w:rPr>
              <w:tab/>
              <w:t>Indication of the termination of restrictions connected with the suspension of securiti</w:t>
            </w:r>
            <w:r w:rsidRPr="005A67F9">
              <w:rPr>
                <w:rFonts w:ascii="Times New Roman" w:eastAsia="Times New Roman" w:hAnsi="Times New Roman" w:cs="Times New Roman"/>
                <w:lang w:val="en-US"/>
              </w:rPr>
              <w:t xml:space="preserve">es placement: </w:t>
            </w:r>
            <w:r w:rsidRPr="005A67F9">
              <w:rPr>
                <w:rFonts w:ascii="Times New Roman" w:eastAsia="Times New Roman" w:hAnsi="Times New Roman" w:cs="Times New Roman"/>
                <w:b/>
                <w:lang w:val="en-US"/>
              </w:rPr>
              <w:t xml:space="preserve">Termination of restrictions connected with the suspension of securities placement. Placement of securities is resumed upon registration of the amendments to the resolution on additional issue of securities and the securities prospectus, from </w:t>
            </w:r>
            <w:r w:rsidRPr="005A67F9">
              <w:rPr>
                <w:rFonts w:ascii="Times New Roman" w:eastAsia="Times New Roman" w:hAnsi="Times New Roman" w:cs="Times New Roman"/>
                <w:b/>
                <w:lang w:val="en-US"/>
              </w:rPr>
              <w:t>the date when the issuer disclosed the information on the securities placement resumption.</w:t>
            </w:r>
          </w:p>
          <w:p w:rsidR="005A67F9" w:rsidRPr="00F31C4F" w:rsidRDefault="00F31C4F" w:rsidP="005A67F9">
            <w:pPr>
              <w:widowControl/>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lang w:val="en-US"/>
              </w:rPr>
              <w:t>17.</w:t>
            </w:r>
            <w:r w:rsidRPr="005A67F9">
              <w:rPr>
                <w:rFonts w:ascii="Times New Roman" w:eastAsia="Times New Roman" w:hAnsi="Times New Roman" w:cs="Times New Roman"/>
                <w:lang w:val="en-US"/>
              </w:rPr>
              <w:tab/>
              <w:t>In case of registration (approval by the exchange) of amendments to the issue (additional issue) of securities (to the bond program, to the terms of issue (addit</w:t>
            </w:r>
            <w:r w:rsidRPr="005A67F9">
              <w:rPr>
                <w:rFonts w:ascii="Times New Roman" w:eastAsia="Times New Roman" w:hAnsi="Times New Roman" w:cs="Times New Roman"/>
                <w:lang w:val="en-US"/>
              </w:rPr>
              <w:t>ion issue) of bonds within bond program) and/or to the securities prospectus - a brief description of the recorded (approval by the exchange) amendments to the resolution of issue (additional issue) of securities (to the bond program, to the terms of issue</w:t>
            </w:r>
            <w:r w:rsidRPr="005A67F9">
              <w:rPr>
                <w:rFonts w:ascii="Times New Roman" w:eastAsia="Times New Roman" w:hAnsi="Times New Roman" w:cs="Times New Roman"/>
                <w:lang w:val="en-US"/>
              </w:rPr>
              <w:t xml:space="preserve"> (addition issue) of bonds within bond program) and/or to the securities prospectus, and the access procedure to such amendments: </w:t>
            </w:r>
            <w:r w:rsidRPr="005A67F9">
              <w:rPr>
                <w:rFonts w:ascii="Times New Roman" w:eastAsia="Times New Roman" w:hAnsi="Times New Roman" w:cs="Times New Roman"/>
                <w:b/>
                <w:lang w:val="en-US"/>
              </w:rPr>
              <w:t>extension of the deadline for submission of offers (tenders) on acquisition of additional ordinary shares of the issuer.</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b/>
                <w:lang w:val="en-US"/>
              </w:rPr>
              <w:t>The I</w:t>
            </w:r>
            <w:r w:rsidRPr="005A67F9">
              <w:rPr>
                <w:rFonts w:ascii="Times New Roman" w:eastAsia="Times New Roman" w:hAnsi="Times New Roman" w:cs="Times New Roman"/>
                <w:b/>
                <w:lang w:val="en-US"/>
              </w:rPr>
              <w:t>ssuer publishes the text of registered amendments to the resolution on additional issue of securities and/or to the securities prospectus on the Issuer's website on the Internet (http://www.e-disclosure.ru/portal/company.aspx?id=11999 and http://www.mrsk-y</w:t>
            </w:r>
            <w:r w:rsidRPr="005A67F9">
              <w:rPr>
                <w:rFonts w:ascii="Times New Roman" w:eastAsia="Times New Roman" w:hAnsi="Times New Roman" w:cs="Times New Roman"/>
                <w:b/>
                <w:lang w:val="en-US"/>
              </w:rPr>
              <w:t>uga.ru/) in no more than 2 (Two) days from the date of publication of information on registration of the specified amendments on the website on the Internet of the registering body or from the date of receipt by the Issuer of the written notice of the regi</w:t>
            </w:r>
            <w:r w:rsidRPr="005A67F9">
              <w:rPr>
                <w:rFonts w:ascii="Times New Roman" w:eastAsia="Times New Roman" w:hAnsi="Times New Roman" w:cs="Times New Roman"/>
                <w:b/>
                <w:lang w:val="en-US"/>
              </w:rPr>
              <w:t>stration authority on registration of the specified amendments by postal, facsimile, electronic communication, hand delivery with signature, depending on which of the specified dates will come earlier.</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b/>
                <w:lang w:val="en-US"/>
              </w:rPr>
              <w:t>The text of the registered amendments to the resolutio</w:t>
            </w:r>
            <w:r w:rsidRPr="005A67F9">
              <w:rPr>
                <w:rFonts w:ascii="Times New Roman" w:eastAsia="Times New Roman" w:hAnsi="Times New Roman" w:cs="Times New Roman"/>
                <w:b/>
                <w:lang w:val="en-US"/>
              </w:rPr>
              <w:t>n of additional issue of securities shall be available on the Internet from the expiry date established by the Regulations for its publication on the Internet, and if it is published on the Internet after the expiration of such period - from the date of it</w:t>
            </w:r>
            <w:r w:rsidRPr="005A67F9">
              <w:rPr>
                <w:rFonts w:ascii="Times New Roman" w:eastAsia="Times New Roman" w:hAnsi="Times New Roman" w:cs="Times New Roman"/>
                <w:b/>
                <w:lang w:val="en-US"/>
              </w:rPr>
              <w:t>s publication on the Internet and to maturity of all securities of additional issue.</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b/>
                <w:lang w:val="en-US"/>
              </w:rPr>
              <w:t>The text of the registered changes in the prospectus shall be available on the Internet from the date of expiry of the term established by the provision for its publicatio</w:t>
            </w:r>
            <w:r w:rsidRPr="005A67F9">
              <w:rPr>
                <w:rFonts w:ascii="Times New Roman" w:eastAsia="Times New Roman" w:hAnsi="Times New Roman" w:cs="Times New Roman"/>
                <w:b/>
                <w:lang w:val="en-US"/>
              </w:rPr>
              <w:t>n on the Internet, and if it is published on the internet after</w:t>
            </w:r>
          </w:p>
          <w:p w:rsidR="005A67F9" w:rsidRPr="00F31C4F" w:rsidRDefault="00F31C4F" w:rsidP="005A67F9">
            <w:pPr>
              <w:widowControl/>
              <w:ind w:left="57" w:right="57"/>
              <w:jc w:val="both"/>
              <w:rPr>
                <w:rFonts w:ascii="Times New Roman" w:eastAsia="Times New Roman" w:hAnsi="Times New Roman" w:cs="Times New Roman"/>
                <w:b/>
                <w:lang w:val="en-US"/>
              </w:rPr>
            </w:pPr>
            <w:r w:rsidRPr="005A67F9">
              <w:rPr>
                <w:rFonts w:ascii="Times New Roman" w:eastAsia="Times New Roman" w:hAnsi="Times New Roman" w:cs="Times New Roman"/>
                <w:b/>
                <w:lang w:val="en-US"/>
              </w:rPr>
              <w:t>Expiry of such term,-from the date of its publication on the Internet and before the expiry of not less than five years from the date of publication in the Internet of the text of the notifica</w:t>
            </w:r>
            <w:r w:rsidRPr="005A67F9">
              <w:rPr>
                <w:rFonts w:ascii="Times New Roman" w:eastAsia="Times New Roman" w:hAnsi="Times New Roman" w:cs="Times New Roman"/>
                <w:b/>
                <w:lang w:val="en-US"/>
              </w:rPr>
              <w:t>tion on the results of additional issue of securities submitted to the registering body.</w:t>
            </w:r>
          </w:p>
          <w:p w:rsidR="002D294B" w:rsidRPr="00F31C4F" w:rsidRDefault="00F31C4F" w:rsidP="005A67F9">
            <w:pPr>
              <w:widowControl/>
              <w:spacing w:after="240"/>
              <w:ind w:left="57" w:right="57"/>
              <w:jc w:val="both"/>
              <w:rPr>
                <w:rFonts w:ascii="Times New Roman" w:eastAsia="Times New Roman" w:hAnsi="Times New Roman" w:cs="Times New Roman"/>
                <w:lang w:val="en-US"/>
              </w:rPr>
            </w:pPr>
            <w:r w:rsidRPr="005A67F9">
              <w:rPr>
                <w:rFonts w:ascii="Times New Roman" w:eastAsia="Times New Roman" w:hAnsi="Times New Roman" w:cs="Times New Roman"/>
                <w:b/>
                <w:lang w:val="en-US"/>
              </w:rPr>
              <w:t xml:space="preserve">The Issuer is obliged to provide a copy of the registered amendments to the decision on additional issue of securities, amendments to the prospectus to the holders of </w:t>
            </w:r>
            <w:r w:rsidRPr="005A67F9">
              <w:rPr>
                <w:rFonts w:ascii="Times New Roman" w:eastAsia="Times New Roman" w:hAnsi="Times New Roman" w:cs="Times New Roman"/>
                <w:b/>
                <w:lang w:val="en-US"/>
              </w:rPr>
              <w:t>the Issuer's securities and other interested persons at their request for a fee not exceeding the costs of production of such a copy within 7 days from the date of receipt (presentation) of the relevant requirements at the following address: 49, Bolshaya S</w:t>
            </w:r>
            <w:r w:rsidRPr="005A67F9">
              <w:rPr>
                <w:rFonts w:ascii="Times New Roman" w:eastAsia="Times New Roman" w:hAnsi="Times New Roman" w:cs="Times New Roman"/>
                <w:b/>
                <w:lang w:val="en-US"/>
              </w:rPr>
              <w:t>adovaya St., Rostov-on-Don, 344002, Russian Federation.</w:t>
            </w:r>
          </w:p>
        </w:tc>
      </w:tr>
      <w:tr w:rsidR="00DC21C8"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F31C4F"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lastRenderedPageBreak/>
              <w:t>3. Signature</w:t>
            </w:r>
          </w:p>
        </w:tc>
      </w:tr>
      <w:tr w:rsidR="00DC21C8"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F31C4F" w:rsidRDefault="00F31C4F" w:rsidP="009813FC">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Department head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 of 30.12.2016 №215-16)</w:t>
            </w:r>
          </w:p>
        </w:tc>
        <w:tc>
          <w:tcPr>
            <w:tcW w:w="854" w:type="pct"/>
            <w:tcBorders>
              <w:top w:val="single" w:sz="4" w:space="0" w:color="auto"/>
            </w:tcBorders>
            <w:shd w:val="clear" w:color="auto" w:fill="FFFFFF"/>
          </w:tcPr>
          <w:p w:rsidR="002D294B" w:rsidRPr="00F31C4F" w:rsidRDefault="00F31C4F"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F31C4F"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DC21C8" w:rsidTr="00133159">
        <w:trPr>
          <w:trHeight w:val="283"/>
        </w:trPr>
        <w:tc>
          <w:tcPr>
            <w:tcW w:w="3008" w:type="pct"/>
            <w:gridSpan w:val="2"/>
            <w:vMerge/>
            <w:tcBorders>
              <w:left w:val="single" w:sz="4" w:space="0" w:color="auto"/>
            </w:tcBorders>
            <w:shd w:val="clear" w:color="auto" w:fill="FFFFFF"/>
          </w:tcPr>
          <w:p w:rsidR="002D294B" w:rsidRPr="002D294B" w:rsidRDefault="00F31C4F"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F31C4F"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F31C4F" w:rsidP="00100B97">
            <w:pPr>
              <w:widowControl/>
              <w:spacing w:before="120"/>
              <w:ind w:left="57" w:right="57"/>
              <w:rPr>
                <w:rFonts w:ascii="Times New Roman" w:hAnsi="Times New Roman" w:cs="Times New Roman"/>
              </w:rPr>
            </w:pPr>
          </w:p>
        </w:tc>
      </w:tr>
      <w:tr w:rsidR="00DC21C8" w:rsidTr="00133159">
        <w:trPr>
          <w:trHeight w:val="283"/>
        </w:trPr>
        <w:tc>
          <w:tcPr>
            <w:tcW w:w="3008" w:type="pct"/>
            <w:gridSpan w:val="2"/>
            <w:vMerge/>
            <w:tcBorders>
              <w:left w:val="single" w:sz="4" w:space="0" w:color="auto"/>
            </w:tcBorders>
            <w:shd w:val="clear" w:color="auto" w:fill="FFFFFF"/>
          </w:tcPr>
          <w:p w:rsidR="002D294B" w:rsidRPr="002D294B" w:rsidRDefault="00F31C4F"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F31C4F"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F31C4F" w:rsidP="00100B97">
            <w:pPr>
              <w:widowControl/>
              <w:spacing w:before="120"/>
              <w:ind w:left="57" w:right="57"/>
              <w:rPr>
                <w:rFonts w:ascii="Times New Roman" w:hAnsi="Times New Roman" w:cs="Times New Roman"/>
              </w:rPr>
            </w:pPr>
          </w:p>
        </w:tc>
      </w:tr>
      <w:tr w:rsidR="00DC21C8"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F31C4F" w:rsidP="005A67F9">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Date: «08» September, 2017.</w:t>
            </w:r>
          </w:p>
        </w:tc>
        <w:tc>
          <w:tcPr>
            <w:tcW w:w="854" w:type="pct"/>
            <w:tcBorders>
              <w:bottom w:val="single" w:sz="4" w:space="0" w:color="auto"/>
            </w:tcBorders>
            <w:shd w:val="clear" w:color="auto" w:fill="FFFFFF"/>
          </w:tcPr>
          <w:p w:rsidR="002D294B" w:rsidRPr="002D294B" w:rsidRDefault="00F31C4F"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F31C4F" w:rsidP="002D294B">
            <w:pPr>
              <w:widowControl/>
              <w:ind w:left="57" w:right="57"/>
              <w:rPr>
                <w:rFonts w:ascii="Times New Roman" w:hAnsi="Times New Roman" w:cs="Times New Roman"/>
              </w:rPr>
            </w:pPr>
          </w:p>
        </w:tc>
      </w:tr>
    </w:tbl>
    <w:p w:rsidR="002D294B" w:rsidRPr="002D294B" w:rsidRDefault="00F31C4F"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8"/>
    <w:rsid w:val="00DC21C8"/>
    <w:rsid w:val="00F3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4</cp:revision>
  <dcterms:created xsi:type="dcterms:W3CDTF">2018-03-15T09:54:00Z</dcterms:created>
  <dcterms:modified xsi:type="dcterms:W3CDTF">2018-04-19T09:39:00Z</dcterms:modified>
</cp:coreProperties>
</file>